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3D6940" w:rsidRPr="003D6940" w:rsidTr="00FF0560">
        <w:trPr>
          <w:jc w:val="center"/>
        </w:trPr>
        <w:tc>
          <w:tcPr>
            <w:tcW w:w="566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6</w:t>
            </w:r>
          </w:p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6.3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Außenbereich</w:t>
            </w:r>
          </w:p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Wasseranlagen</w:t>
            </w:r>
          </w:p>
        </w:tc>
        <w:tc>
          <w:tcPr>
            <w:tcW w:w="4541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5738CC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6C2AB88D9324458D9FABE379F144A0ED"/>
                </w:placeholder>
                <w:showingPlcHdr/>
              </w:sdtPr>
              <w:sdtEndPr/>
              <w:sdtContent>
                <w:bookmarkStart w:id="0" w:name="_GoBack"/>
                <w:r w:rsidR="005738CC" w:rsidRPr="008945AF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9F701F2B5A2144529A56C3E2FB3FBE7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D6940" w:rsidRPr="005738CC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3D6940" w:rsidRPr="003D6940" w:rsidTr="00FF0560">
        <w:trPr>
          <w:trHeight w:val="332"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b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3D6940" w:rsidRPr="003D6940" w:rsidTr="00FF0560">
        <w:trPr>
          <w:trHeight w:val="267"/>
          <w:jc w:val="center"/>
        </w:trPr>
        <w:tc>
          <w:tcPr>
            <w:tcW w:w="566" w:type="dxa"/>
            <w:vMerge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3D6940" w:rsidRPr="00D85604" w:rsidTr="00FF0560">
        <w:trPr>
          <w:jc w:val="center"/>
        </w:trPr>
        <w:tc>
          <w:tcPr>
            <w:tcW w:w="566" w:type="dxa"/>
            <w:shd w:val="clear" w:color="auto" w:fill="auto"/>
          </w:tcPr>
          <w:p w:rsidR="003D6940" w:rsidRPr="003D6940" w:rsidRDefault="003D6940" w:rsidP="003D69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highlight w:val="yellow"/>
                <w:lang w:eastAsia="de-DE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val="it-IT"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val="it-IT" w:eastAsia="de-DE"/>
              </w:rPr>
              <w:t xml:space="preserve">DGUV V 81, DGUV R 102-601, DGUV-I 202-022 </w:t>
            </w:r>
          </w:p>
          <w:p w:rsidR="003D6940" w:rsidRPr="003D6940" w:rsidRDefault="003D6940" w:rsidP="003D69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val="it-IT" w:eastAsia="de-DE"/>
              </w:rPr>
            </w:pPr>
          </w:p>
        </w:tc>
      </w:tr>
      <w:tr w:rsidR="005738CC" w:rsidRPr="003D6940" w:rsidTr="003F2D6E">
        <w:trPr>
          <w:jc w:val="center"/>
        </w:trPr>
        <w:tc>
          <w:tcPr>
            <w:tcW w:w="566" w:type="dxa"/>
            <w:shd w:val="clear" w:color="auto" w:fill="auto"/>
          </w:tcPr>
          <w:p w:rsidR="005738CC" w:rsidRPr="003D6940" w:rsidRDefault="005738CC" w:rsidP="005738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738CC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Sind Wasseranlagen sicher gestaltet und so angelegt, dass die Gefahr des Hineinfallens 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von Schüler*innen</w:t>
            </w: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vermieden wird?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5738CC" w:rsidRPr="003D6940" w:rsidRDefault="005738CC" w:rsidP="005738CC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Wasseranlagen sind im Randbereich der Pausenhoffläche und gut einsehbar angeordnet</w:t>
            </w:r>
          </w:p>
          <w:p w:rsidR="005738CC" w:rsidRPr="003D6940" w:rsidRDefault="005738CC" w:rsidP="005738CC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die Wassertiefe beträgt max. 0,40 m  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796422C837CC4617B22FBC01F11FBE3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8986A86FA14A4CDDA4DB5209D23D564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5738CC" w:rsidRPr="003D6940" w:rsidTr="003F2D6E">
        <w:trPr>
          <w:jc w:val="center"/>
        </w:trPr>
        <w:tc>
          <w:tcPr>
            <w:tcW w:w="566" w:type="dxa"/>
            <w:shd w:val="clear" w:color="auto" w:fill="auto"/>
          </w:tcPr>
          <w:p w:rsidR="005738CC" w:rsidRPr="003D6940" w:rsidRDefault="005738CC" w:rsidP="005738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Ist bei einer Wassertiefe von mehr als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0,</w:t>
            </w: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40 m eine Flachwasserzone von mind. 1 m Breite vorhanden?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932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0908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096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7881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35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57050739"/>
            <w:placeholder>
              <w:docPart w:val="ABA550BE5B894D0DB1C16AF3EA23A67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85487483"/>
            <w:placeholder>
              <w:docPart w:val="5E83B12B52F94AA38498176ABE4C7FC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5738CC" w:rsidRPr="003D6940" w:rsidTr="003F2D6E">
        <w:trPr>
          <w:jc w:val="center"/>
        </w:trPr>
        <w:tc>
          <w:tcPr>
            <w:tcW w:w="566" w:type="dxa"/>
            <w:shd w:val="clear" w:color="auto" w:fill="auto"/>
          </w:tcPr>
          <w:p w:rsidR="005738CC" w:rsidRPr="003D6940" w:rsidRDefault="005738CC" w:rsidP="005738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Ist beim Fehlen einer Flachwasserzone eine 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wirksame Sicherung/Einfriedung (Zaun, Geländer, heckenartige Bepflanzung) gegen Hineinfallen vorhanden?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6190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357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4962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3333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6048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66451355"/>
            <w:placeholder>
              <w:docPart w:val="14D45EA193E5433FB3F28BFBA60530A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30492750"/>
            <w:placeholder>
              <w:docPart w:val="51FC49C162F64281BCBE10DFE037E9E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5738CC" w:rsidRPr="003D6940" w:rsidTr="003F2D6E">
        <w:trPr>
          <w:jc w:val="center"/>
        </w:trPr>
        <w:tc>
          <w:tcPr>
            <w:tcW w:w="566" w:type="dxa"/>
            <w:shd w:val="clear" w:color="auto" w:fill="auto"/>
          </w:tcPr>
          <w:p w:rsidR="005738CC" w:rsidRPr="003D6940" w:rsidRDefault="005738CC" w:rsidP="005738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color w:val="000000"/>
                <w:lang w:eastAsia="de-DE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Ist die Einfriedung so gestaltet, dass sie nicht 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D694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zum Überklettern oder Aufsitzen verleitet?</w:t>
            </w:r>
          </w:p>
          <w:p w:rsidR="005738CC" w:rsidRPr="003D6940" w:rsidRDefault="005738CC" w:rsidP="005738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3982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0640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7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0852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0271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738CC" w:rsidRPr="00270090" w:rsidRDefault="005738CC" w:rsidP="005738CC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4082254"/>
            <w:placeholder>
              <w:docPart w:val="B903E699F10A4353BD3717870EB29DA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93374254"/>
            <w:placeholder>
              <w:docPart w:val="29F95A6FCC4F4A28B34FA7FE0717760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738CC" w:rsidRPr="008945AF" w:rsidRDefault="005738CC" w:rsidP="005738CC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3D6940" w:rsidRPr="003D6940" w:rsidRDefault="003D6940" w:rsidP="003D6940">
      <w:pPr>
        <w:spacing w:after="6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DA1E7A">
      <w:footerReference w:type="default" r:id="rId7"/>
      <w:headerReference w:type="first" r:id="rId8"/>
      <w:footerReference w:type="first" r:id="rId9"/>
      <w:pgSz w:w="16838" w:h="11906" w:orient="landscape" w:code="9"/>
      <w:pgMar w:top="1418" w:right="1701" w:bottom="1418" w:left="1701" w:header="283" w:footer="2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FA" w:rsidRDefault="00D85604">
      <w:pPr>
        <w:spacing w:after="0" w:line="240" w:lineRule="auto"/>
      </w:pPr>
      <w:r>
        <w:separator/>
      </w:r>
    </w:p>
  </w:endnote>
  <w:endnote w:type="continuationSeparator" w:id="0">
    <w:p w:rsidR="00747AFA" w:rsidRDefault="00D8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75F" w:rsidRDefault="003D6940" w:rsidP="00BE375F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BE375F" w:rsidRDefault="003D6940" w:rsidP="00BE375F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  <w:p w:rsidR="00D02E9C" w:rsidRPr="00BE375F" w:rsidRDefault="003974A5" w:rsidP="00BE3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9C" w:rsidRDefault="003D6940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D02E9C" w:rsidRDefault="003D6940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FA" w:rsidRDefault="00D85604">
      <w:pPr>
        <w:spacing w:after="0" w:line="240" w:lineRule="auto"/>
      </w:pPr>
      <w:r>
        <w:separator/>
      </w:r>
    </w:p>
  </w:footnote>
  <w:footnote w:type="continuationSeparator" w:id="0">
    <w:p w:rsidR="00747AFA" w:rsidRDefault="00D8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9C" w:rsidRDefault="003D6940">
    <w:pPr>
      <w:pStyle w:val="Kopfzeile"/>
    </w:pPr>
    <w:r>
      <w:t>Nr.6.3-1/1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2112"/>
    <w:multiLevelType w:val="hybridMultilevel"/>
    <w:tmpl w:val="D6BC684E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mgwX2HhQltrA9Ms9pnbZkm95t7oyDPPVWggaXHxhqgBpPk3OfHGwxvoREPTh1x7AePR7i+aBixGmU2jrX7cw==" w:salt="7GDsPt9zYFLo7W3sfRXg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40"/>
    <w:rsid w:val="00084256"/>
    <w:rsid w:val="00105743"/>
    <w:rsid w:val="003974A5"/>
    <w:rsid w:val="003D6940"/>
    <w:rsid w:val="005738CC"/>
    <w:rsid w:val="00747AFA"/>
    <w:rsid w:val="00D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DA63-43AF-4885-92B2-3EB2FD3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694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D694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3D694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3D6940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73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01F2B5A2144529A56C3E2FB3FB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21FBC-8E45-4F35-9968-8C874D4431D9}"/>
      </w:docPartPr>
      <w:docPartBody>
        <w:p w:rsidR="00690C22" w:rsidRDefault="00F81638" w:rsidP="00F81638">
          <w:pPr>
            <w:pStyle w:val="9F701F2B5A2144529A56C3E2FB3FBE711"/>
          </w:pPr>
          <w:r w:rsidRPr="008945AF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6C2AB88D9324458D9FABE379F144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D44E7-24E2-4F5A-BF53-0A4FAA5773FE}"/>
      </w:docPartPr>
      <w:docPartBody>
        <w:p w:rsidR="00690C22" w:rsidRDefault="00F81638" w:rsidP="00F81638">
          <w:pPr>
            <w:pStyle w:val="6C2AB88D9324458D9FABE379F144A0ED1"/>
          </w:pPr>
          <w:r w:rsidRPr="008945AF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796422C837CC4617B22FBC01F11FB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2C5D9-18F0-404B-92EF-CA8F277A4CAD}"/>
      </w:docPartPr>
      <w:docPartBody>
        <w:p w:rsidR="00690C22" w:rsidRDefault="00F81638" w:rsidP="00F81638">
          <w:pPr>
            <w:pStyle w:val="796422C837CC4617B22FBC01F11FBE34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986A86FA14A4CDDA4DB5209D23D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F65D-C665-4C75-B25B-A1FB9B6629D0}"/>
      </w:docPartPr>
      <w:docPartBody>
        <w:p w:rsidR="00690C22" w:rsidRDefault="00F81638" w:rsidP="00F81638">
          <w:pPr>
            <w:pStyle w:val="8986A86FA14A4CDDA4DB5209D23D5645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A550BE5B894D0DB1C16AF3EA23A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3B2E9-A05E-4720-9006-FE7AC4CC7146}"/>
      </w:docPartPr>
      <w:docPartBody>
        <w:p w:rsidR="00690C22" w:rsidRDefault="00F81638" w:rsidP="00F81638">
          <w:pPr>
            <w:pStyle w:val="ABA550BE5B894D0DB1C16AF3EA23A674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E83B12B52F94AA38498176ABE4C7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B72D9-FBD6-4CF6-AF55-5710C14788F7}"/>
      </w:docPartPr>
      <w:docPartBody>
        <w:p w:rsidR="00690C22" w:rsidRDefault="00F81638" w:rsidP="00F81638">
          <w:pPr>
            <w:pStyle w:val="5E83B12B52F94AA38498176ABE4C7FC8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4D45EA193E5433FB3F28BFBA6053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5B496-2B71-4E91-88D2-9D2520F17114}"/>
      </w:docPartPr>
      <w:docPartBody>
        <w:p w:rsidR="00690C22" w:rsidRDefault="00F81638" w:rsidP="00F81638">
          <w:pPr>
            <w:pStyle w:val="14D45EA193E5433FB3F28BFBA60530A2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1FC49C162F64281BCBE10DFE037E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904CB-94EE-4998-BE28-27D21DD87CCD}"/>
      </w:docPartPr>
      <w:docPartBody>
        <w:p w:rsidR="00690C22" w:rsidRDefault="00F81638" w:rsidP="00F81638">
          <w:pPr>
            <w:pStyle w:val="51FC49C162F64281BCBE10DFE037E9EC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903E699F10A4353BD3717870EB29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AAD5B-B528-4E84-8743-C1E10A133605}"/>
      </w:docPartPr>
      <w:docPartBody>
        <w:p w:rsidR="00690C22" w:rsidRDefault="00F81638" w:rsidP="00F81638">
          <w:pPr>
            <w:pStyle w:val="B903E699F10A4353BD3717870EB29DA7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F95A6FCC4F4A28B34FA7FE07177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72C18-C3B5-4B44-B6F9-B15305D186A5}"/>
      </w:docPartPr>
      <w:docPartBody>
        <w:p w:rsidR="00690C22" w:rsidRDefault="00F81638" w:rsidP="00F81638">
          <w:pPr>
            <w:pStyle w:val="29F95A6FCC4F4A28B34FA7FE07177601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38"/>
    <w:rsid w:val="00690C22"/>
    <w:rsid w:val="00F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638"/>
    <w:rPr>
      <w:color w:val="808080"/>
    </w:rPr>
  </w:style>
  <w:style w:type="paragraph" w:customStyle="1" w:styleId="9F701F2B5A2144529A56C3E2FB3FBE71">
    <w:name w:val="9F701F2B5A2144529A56C3E2FB3FBE71"/>
    <w:rsid w:val="00F81638"/>
  </w:style>
  <w:style w:type="paragraph" w:customStyle="1" w:styleId="6C2AB88D9324458D9FABE379F144A0ED">
    <w:name w:val="6C2AB88D9324458D9FABE379F144A0ED"/>
    <w:rsid w:val="00F81638"/>
  </w:style>
  <w:style w:type="paragraph" w:customStyle="1" w:styleId="796422C837CC4617B22FBC01F11FBE34">
    <w:name w:val="796422C837CC4617B22FBC01F11FBE34"/>
    <w:rsid w:val="00F81638"/>
  </w:style>
  <w:style w:type="paragraph" w:customStyle="1" w:styleId="8986A86FA14A4CDDA4DB5209D23D5645">
    <w:name w:val="8986A86FA14A4CDDA4DB5209D23D5645"/>
    <w:rsid w:val="00F81638"/>
  </w:style>
  <w:style w:type="paragraph" w:customStyle="1" w:styleId="ABA550BE5B894D0DB1C16AF3EA23A674">
    <w:name w:val="ABA550BE5B894D0DB1C16AF3EA23A674"/>
    <w:rsid w:val="00F81638"/>
  </w:style>
  <w:style w:type="paragraph" w:customStyle="1" w:styleId="5E83B12B52F94AA38498176ABE4C7FC8">
    <w:name w:val="5E83B12B52F94AA38498176ABE4C7FC8"/>
    <w:rsid w:val="00F81638"/>
  </w:style>
  <w:style w:type="paragraph" w:customStyle="1" w:styleId="14D45EA193E5433FB3F28BFBA60530A2">
    <w:name w:val="14D45EA193E5433FB3F28BFBA60530A2"/>
    <w:rsid w:val="00F81638"/>
  </w:style>
  <w:style w:type="paragraph" w:customStyle="1" w:styleId="51FC49C162F64281BCBE10DFE037E9EC">
    <w:name w:val="51FC49C162F64281BCBE10DFE037E9EC"/>
    <w:rsid w:val="00F81638"/>
  </w:style>
  <w:style w:type="paragraph" w:customStyle="1" w:styleId="B903E699F10A4353BD3717870EB29DA7">
    <w:name w:val="B903E699F10A4353BD3717870EB29DA7"/>
    <w:rsid w:val="00F81638"/>
  </w:style>
  <w:style w:type="paragraph" w:customStyle="1" w:styleId="29F95A6FCC4F4A28B34FA7FE07177601">
    <w:name w:val="29F95A6FCC4F4A28B34FA7FE07177601"/>
    <w:rsid w:val="00F81638"/>
  </w:style>
  <w:style w:type="paragraph" w:customStyle="1" w:styleId="6C2AB88D9324458D9FABE379F144A0ED1">
    <w:name w:val="6C2AB88D9324458D9FABE379F144A0ED1"/>
    <w:rsid w:val="00F81638"/>
    <w:rPr>
      <w:rFonts w:eastAsiaTheme="minorHAnsi"/>
      <w:lang w:eastAsia="en-US"/>
    </w:rPr>
  </w:style>
  <w:style w:type="paragraph" w:customStyle="1" w:styleId="9F701F2B5A2144529A56C3E2FB3FBE711">
    <w:name w:val="9F701F2B5A2144529A56C3E2FB3FBE711"/>
    <w:rsid w:val="00F81638"/>
    <w:rPr>
      <w:rFonts w:eastAsiaTheme="minorHAnsi"/>
      <w:lang w:eastAsia="en-US"/>
    </w:rPr>
  </w:style>
  <w:style w:type="paragraph" w:customStyle="1" w:styleId="796422C837CC4617B22FBC01F11FBE341">
    <w:name w:val="796422C837CC4617B22FBC01F11FBE341"/>
    <w:rsid w:val="00F81638"/>
    <w:rPr>
      <w:rFonts w:eastAsiaTheme="minorHAnsi"/>
      <w:lang w:eastAsia="en-US"/>
    </w:rPr>
  </w:style>
  <w:style w:type="paragraph" w:customStyle="1" w:styleId="8986A86FA14A4CDDA4DB5209D23D56451">
    <w:name w:val="8986A86FA14A4CDDA4DB5209D23D56451"/>
    <w:rsid w:val="00F81638"/>
    <w:rPr>
      <w:rFonts w:eastAsiaTheme="minorHAnsi"/>
      <w:lang w:eastAsia="en-US"/>
    </w:rPr>
  </w:style>
  <w:style w:type="paragraph" w:customStyle="1" w:styleId="ABA550BE5B894D0DB1C16AF3EA23A6741">
    <w:name w:val="ABA550BE5B894D0DB1C16AF3EA23A6741"/>
    <w:rsid w:val="00F81638"/>
    <w:rPr>
      <w:rFonts w:eastAsiaTheme="minorHAnsi"/>
      <w:lang w:eastAsia="en-US"/>
    </w:rPr>
  </w:style>
  <w:style w:type="paragraph" w:customStyle="1" w:styleId="5E83B12B52F94AA38498176ABE4C7FC81">
    <w:name w:val="5E83B12B52F94AA38498176ABE4C7FC81"/>
    <w:rsid w:val="00F81638"/>
    <w:rPr>
      <w:rFonts w:eastAsiaTheme="minorHAnsi"/>
      <w:lang w:eastAsia="en-US"/>
    </w:rPr>
  </w:style>
  <w:style w:type="paragraph" w:customStyle="1" w:styleId="14D45EA193E5433FB3F28BFBA60530A21">
    <w:name w:val="14D45EA193E5433FB3F28BFBA60530A21"/>
    <w:rsid w:val="00F81638"/>
    <w:rPr>
      <w:rFonts w:eastAsiaTheme="minorHAnsi"/>
      <w:lang w:eastAsia="en-US"/>
    </w:rPr>
  </w:style>
  <w:style w:type="paragraph" w:customStyle="1" w:styleId="51FC49C162F64281BCBE10DFE037E9EC1">
    <w:name w:val="51FC49C162F64281BCBE10DFE037E9EC1"/>
    <w:rsid w:val="00F81638"/>
    <w:rPr>
      <w:rFonts w:eastAsiaTheme="minorHAnsi"/>
      <w:lang w:eastAsia="en-US"/>
    </w:rPr>
  </w:style>
  <w:style w:type="paragraph" w:customStyle="1" w:styleId="B903E699F10A4353BD3717870EB29DA71">
    <w:name w:val="B903E699F10A4353BD3717870EB29DA71"/>
    <w:rsid w:val="00F81638"/>
    <w:rPr>
      <w:rFonts w:eastAsiaTheme="minorHAnsi"/>
      <w:lang w:eastAsia="en-US"/>
    </w:rPr>
  </w:style>
  <w:style w:type="paragraph" w:customStyle="1" w:styleId="29F95A6FCC4F4A28B34FA7FE071776011">
    <w:name w:val="29F95A6FCC4F4A28B34FA7FE071776011"/>
    <w:rsid w:val="00F816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2021-09-01T08:14:00Z</dcterms:created>
  <dcterms:modified xsi:type="dcterms:W3CDTF">2021-09-01T10:26:00Z</dcterms:modified>
</cp:coreProperties>
</file>